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2C1B" w14:textId="77777777" w:rsidR="000429B2" w:rsidRDefault="00000000">
      <w:pPr>
        <w:jc w:val="center"/>
      </w:pPr>
      <w:r>
        <w:rPr>
          <w:noProof/>
        </w:rPr>
        <w:drawing>
          <wp:inline distT="0" distB="0" distL="0" distR="0" wp14:anchorId="7B0AC4FE" wp14:editId="1A3A73A8">
            <wp:extent cx="2352675" cy="1647825"/>
            <wp:effectExtent l="0" t="0" r="9525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5DE049" w14:textId="77777777" w:rsidR="00826C95" w:rsidRDefault="00826C95" w:rsidP="000212A7">
      <w:pPr>
        <w:jc w:val="both"/>
        <w:rPr>
          <w:b/>
          <w:color w:val="666666"/>
          <w:sz w:val="28"/>
          <w:szCs w:val="28"/>
        </w:rPr>
      </w:pPr>
    </w:p>
    <w:p w14:paraId="249B0E78" w14:textId="41B50F9B" w:rsidR="00E71801" w:rsidRDefault="00E71801" w:rsidP="00E71801">
      <w:pPr>
        <w:jc w:val="both"/>
        <w:rPr>
          <w:b/>
          <w:bCs/>
          <w:lang w:val="es-ES"/>
        </w:rPr>
      </w:pPr>
      <w:r w:rsidRPr="00E71801">
        <w:rPr>
          <w:b/>
          <w:bCs/>
          <w:lang w:val="es-ES"/>
        </w:rPr>
        <w:t>Moción para instar a la Junta de Andalucía a corregir el deterioro creciente de la sanidad</w:t>
      </w:r>
      <w:r>
        <w:rPr>
          <w:b/>
          <w:bCs/>
          <w:lang w:val="es-ES"/>
        </w:rPr>
        <w:t xml:space="preserve"> </w:t>
      </w:r>
      <w:r w:rsidRPr="00E71801">
        <w:rPr>
          <w:b/>
          <w:bCs/>
          <w:lang w:val="es-ES"/>
        </w:rPr>
        <w:t>pública, incrementar su financiación que ha de ser destinada a los centros públicos,</w:t>
      </w:r>
      <w:r>
        <w:rPr>
          <w:b/>
          <w:bCs/>
          <w:lang w:val="es-ES"/>
        </w:rPr>
        <w:t xml:space="preserve"> </w:t>
      </w:r>
      <w:r w:rsidRPr="00E71801">
        <w:rPr>
          <w:b/>
          <w:bCs/>
          <w:lang w:val="es-ES"/>
        </w:rPr>
        <w:t>aumentar las plantillas, las retribuciones de los profesionales sanitarios y cumplir los</w:t>
      </w:r>
      <w:r>
        <w:rPr>
          <w:b/>
          <w:bCs/>
          <w:lang w:val="es-ES"/>
        </w:rPr>
        <w:t xml:space="preserve"> </w:t>
      </w:r>
      <w:r w:rsidRPr="00E71801">
        <w:rPr>
          <w:b/>
          <w:bCs/>
          <w:lang w:val="es-ES"/>
        </w:rPr>
        <w:t>pactos firmados.</w:t>
      </w:r>
    </w:p>
    <w:p w14:paraId="4897D500" w14:textId="77777777" w:rsidR="00E71801" w:rsidRPr="00E71801" w:rsidRDefault="00E71801" w:rsidP="00E71801">
      <w:pPr>
        <w:jc w:val="both"/>
        <w:rPr>
          <w:lang w:val="es-ES"/>
        </w:rPr>
      </w:pPr>
    </w:p>
    <w:p w14:paraId="0656537E" w14:textId="0744A159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La Sanidad Pública andaluza atraviesa una situación crítica como consecuencia</w:t>
      </w:r>
      <w:r>
        <w:rPr>
          <w:lang w:val="es-ES"/>
        </w:rPr>
        <w:t xml:space="preserve"> </w:t>
      </w:r>
      <w:r w:rsidRPr="00E71801">
        <w:rPr>
          <w:lang w:val="es-ES"/>
        </w:rPr>
        <w:t>de una financiación insuficiente y una falta de inversión sostenida en recursos</w:t>
      </w:r>
      <w:r>
        <w:rPr>
          <w:lang w:val="es-ES"/>
        </w:rPr>
        <w:t xml:space="preserve"> </w:t>
      </w:r>
      <w:r w:rsidRPr="00E71801">
        <w:rPr>
          <w:lang w:val="es-ES"/>
        </w:rPr>
        <w:t>materiales y humanos. Según los últimos datos disponibles, Andalucía continúa</w:t>
      </w:r>
      <w:r>
        <w:rPr>
          <w:lang w:val="es-ES"/>
        </w:rPr>
        <w:t xml:space="preserve"> </w:t>
      </w:r>
      <w:r w:rsidRPr="00E71801">
        <w:rPr>
          <w:lang w:val="es-ES"/>
        </w:rPr>
        <w:t>situándose por debajo de la media nacional en gasto sanitario por habitante, lo</w:t>
      </w:r>
      <w:r>
        <w:rPr>
          <w:lang w:val="es-ES"/>
        </w:rPr>
        <w:t xml:space="preserve"> </w:t>
      </w:r>
      <w:r w:rsidRPr="00E71801">
        <w:rPr>
          <w:lang w:val="es-ES"/>
        </w:rPr>
        <w:t>que repercute directamente en la calidad de la atención, el estado de las</w:t>
      </w:r>
      <w:r>
        <w:rPr>
          <w:lang w:val="es-ES"/>
        </w:rPr>
        <w:t xml:space="preserve"> </w:t>
      </w:r>
      <w:r w:rsidRPr="00E71801">
        <w:rPr>
          <w:lang w:val="es-ES"/>
        </w:rPr>
        <w:t>infraestructuras y las condiciones laborales de los profesionales sanitarios.</w:t>
      </w:r>
    </w:p>
    <w:p w14:paraId="38CDC458" w14:textId="77777777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La situación sanitaria andaluza es la siguiente:</w:t>
      </w:r>
    </w:p>
    <w:p w14:paraId="1DBAA6DC" w14:textId="77777777" w:rsidR="00E71801" w:rsidRDefault="00E71801" w:rsidP="00E71801">
      <w:pPr>
        <w:jc w:val="both"/>
        <w:rPr>
          <w:lang w:val="es-ES"/>
        </w:rPr>
      </w:pPr>
    </w:p>
    <w:p w14:paraId="3A35BEC0" w14:textId="4FF5A4A8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1. Existe una infrafinanciación sanitaria en Andalucía evitable: Con los datos más</w:t>
      </w:r>
      <w:r>
        <w:rPr>
          <w:lang w:val="es-ES"/>
        </w:rPr>
        <w:t xml:space="preserve"> </w:t>
      </w:r>
      <w:r w:rsidRPr="00E71801">
        <w:rPr>
          <w:lang w:val="es-ES"/>
        </w:rPr>
        <w:t>recientes del Ministerio de Hacienda y las poblaciones oficiales en 2024 el</w:t>
      </w:r>
      <w:r>
        <w:rPr>
          <w:lang w:val="es-ES"/>
        </w:rPr>
        <w:t xml:space="preserve"> </w:t>
      </w:r>
      <w:r w:rsidRPr="00E71801">
        <w:rPr>
          <w:lang w:val="es-ES"/>
        </w:rPr>
        <w:t>presupuesto sanitario per cápita es el siguiente:</w:t>
      </w:r>
    </w:p>
    <w:p w14:paraId="3AE39ACD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Andalucía: 1748€</w:t>
      </w:r>
    </w:p>
    <w:p w14:paraId="48B67626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País Vasco: 2308 € (560 € más que Andalucía)</w:t>
      </w:r>
    </w:p>
    <w:p w14:paraId="1ADF7B2E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Navarra: 2217 (469 € más que Andalucía)</w:t>
      </w:r>
    </w:p>
    <w:p w14:paraId="0A85525B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Extremadura: 2221€ (473 más que Andalucía)</w:t>
      </w:r>
    </w:p>
    <w:p w14:paraId="25AE0277" w14:textId="5D4F9A66" w:rsid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Promedio del gasto sanitario público per cápita de las comunidades autónomas:</w:t>
      </w:r>
      <w:r>
        <w:rPr>
          <w:lang w:val="es-ES"/>
        </w:rPr>
        <w:t xml:space="preserve"> </w:t>
      </w:r>
      <w:r w:rsidRPr="00E71801">
        <w:rPr>
          <w:lang w:val="es-ES"/>
        </w:rPr>
        <w:t>1937€.</w:t>
      </w:r>
    </w:p>
    <w:p w14:paraId="0F54EA7D" w14:textId="77777777" w:rsidR="00E71801" w:rsidRDefault="00E71801" w:rsidP="00E71801">
      <w:pPr>
        <w:jc w:val="both"/>
        <w:rPr>
          <w:lang w:val="es-ES"/>
        </w:rPr>
      </w:pPr>
    </w:p>
    <w:p w14:paraId="6C83D90A" w14:textId="51E312CC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Andalucía es la quinta comunidad autónoma con menor presupuesto por</w:t>
      </w:r>
      <w:r>
        <w:rPr>
          <w:lang w:val="es-ES"/>
        </w:rPr>
        <w:t xml:space="preserve"> </w:t>
      </w:r>
      <w:r w:rsidRPr="00E71801">
        <w:rPr>
          <w:lang w:val="es-ES"/>
        </w:rPr>
        <w:t>habitante del Estado y se sitúa por debajo del promedio del presupuesto sanitario</w:t>
      </w:r>
      <w:r>
        <w:rPr>
          <w:lang w:val="es-ES"/>
        </w:rPr>
        <w:t xml:space="preserve"> </w:t>
      </w:r>
      <w:r w:rsidRPr="00E71801">
        <w:rPr>
          <w:lang w:val="es-ES"/>
        </w:rPr>
        <w:t>por habitante destinado por cada comunidad autónoma con una diferencia de 189</w:t>
      </w:r>
      <w:r>
        <w:rPr>
          <w:lang w:val="es-ES"/>
        </w:rPr>
        <w:t xml:space="preserve"> </w:t>
      </w:r>
      <w:r w:rsidRPr="00E71801">
        <w:rPr>
          <w:lang w:val="es-ES"/>
        </w:rPr>
        <w:t>€ menos por habitante respecto a este promedio. Esta desigualdad</w:t>
      </w:r>
      <w:r>
        <w:rPr>
          <w:lang w:val="es-ES"/>
        </w:rPr>
        <w:t xml:space="preserve"> </w:t>
      </w:r>
      <w:r w:rsidRPr="00E71801">
        <w:rPr>
          <w:lang w:val="es-ES"/>
        </w:rPr>
        <w:t>presupuestaria, que es similar a la de años anteriores, unida a la creciente</w:t>
      </w:r>
      <w:r>
        <w:rPr>
          <w:lang w:val="es-ES"/>
        </w:rPr>
        <w:t xml:space="preserve"> </w:t>
      </w:r>
      <w:r w:rsidRPr="00E71801">
        <w:rPr>
          <w:lang w:val="es-ES"/>
        </w:rPr>
        <w:t>derivación de fondos de la Sanidad Pública al sector privado, explican en gran</w:t>
      </w:r>
      <w:r>
        <w:rPr>
          <w:lang w:val="es-ES"/>
        </w:rPr>
        <w:t xml:space="preserve"> </w:t>
      </w:r>
      <w:r w:rsidRPr="00E71801">
        <w:rPr>
          <w:lang w:val="es-ES"/>
        </w:rPr>
        <w:t>medida la situación de desatención y deterioro progresivo actual de la Sanidad</w:t>
      </w:r>
      <w:r>
        <w:rPr>
          <w:lang w:val="es-ES"/>
        </w:rPr>
        <w:t xml:space="preserve"> </w:t>
      </w:r>
      <w:r w:rsidRPr="00E71801">
        <w:rPr>
          <w:lang w:val="es-ES"/>
        </w:rPr>
        <w:t>Pública andaluza que se detalla a continuación.</w:t>
      </w:r>
    </w:p>
    <w:p w14:paraId="7055C665" w14:textId="77777777" w:rsidR="00E71801" w:rsidRDefault="00E71801" w:rsidP="00E71801">
      <w:pPr>
        <w:jc w:val="both"/>
        <w:rPr>
          <w:lang w:val="es-ES"/>
        </w:rPr>
      </w:pPr>
    </w:p>
    <w:p w14:paraId="172E040E" w14:textId="2794FA8D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2. Déficit de profesionales de la Sanidad: expresado en ratios por cada 1000</w:t>
      </w:r>
      <w:r>
        <w:rPr>
          <w:lang w:val="es-ES"/>
        </w:rPr>
        <w:t xml:space="preserve"> </w:t>
      </w:r>
      <w:r w:rsidRPr="00E71801">
        <w:rPr>
          <w:lang w:val="es-ES"/>
        </w:rPr>
        <w:t>habitantes en el SNS (Ministerio de Sanidad, 2023). Expresamos los datos de la</w:t>
      </w:r>
      <w:r>
        <w:rPr>
          <w:lang w:val="es-ES"/>
        </w:rPr>
        <w:t xml:space="preserve"> </w:t>
      </w:r>
      <w:r w:rsidRPr="00E71801">
        <w:rPr>
          <w:lang w:val="es-ES"/>
        </w:rPr>
        <w:t>comunidad con mayor ratio y de Extremadura por su comparabilidad con</w:t>
      </w:r>
      <w:r>
        <w:rPr>
          <w:lang w:val="es-ES"/>
        </w:rPr>
        <w:t xml:space="preserve"> </w:t>
      </w:r>
      <w:r w:rsidRPr="00E71801">
        <w:rPr>
          <w:lang w:val="es-ES"/>
        </w:rPr>
        <w:t>Andalucía.</w:t>
      </w:r>
    </w:p>
    <w:p w14:paraId="5B5E3984" w14:textId="77777777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- Ratio de médicos y médicas SNS (incluye AP, AH, Urgencias y Emergencias y</w:t>
      </w:r>
    </w:p>
    <w:p w14:paraId="48D17224" w14:textId="77777777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residentes):</w:t>
      </w:r>
    </w:p>
    <w:p w14:paraId="2614AC37" w14:textId="77777777" w:rsidR="00E71801" w:rsidRPr="00E71801" w:rsidRDefault="00E71801" w:rsidP="00E71801">
      <w:pPr>
        <w:ind w:firstLine="720"/>
        <w:jc w:val="both"/>
        <w:rPr>
          <w:lang w:val="es-ES"/>
        </w:rPr>
      </w:pPr>
      <w:r w:rsidRPr="00E71801">
        <w:rPr>
          <w:lang w:val="es-ES"/>
        </w:rPr>
        <w:t>• SNS: 3.7/1000 habitantes</w:t>
      </w:r>
    </w:p>
    <w:p w14:paraId="021F8B5B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lastRenderedPageBreak/>
        <w:t>• Andalucía: 3.1/1000 habitantes</w:t>
      </w:r>
    </w:p>
    <w:p w14:paraId="0F31DF94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Asturias: 4.4/1000 habitantes</w:t>
      </w:r>
    </w:p>
    <w:p w14:paraId="075AE91E" w14:textId="5232B18F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Extremadura: 4.1/1000 habitante</w:t>
      </w:r>
      <w:r>
        <w:rPr>
          <w:lang w:val="es-ES"/>
        </w:rPr>
        <w:t>s</w:t>
      </w:r>
    </w:p>
    <w:p w14:paraId="45ADDECB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- Análogamente a lo referido para medicina, en el caso de enfermería:</w:t>
      </w:r>
    </w:p>
    <w:p w14:paraId="3A48E2BF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SNS: 4.7/1000 habitantes</w:t>
      </w:r>
    </w:p>
    <w:p w14:paraId="192F7A6D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Andalucía: 4.0/1000 habitantes</w:t>
      </w:r>
    </w:p>
    <w:p w14:paraId="4D78748C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Aragón: 6.2/1000 habitantes</w:t>
      </w:r>
    </w:p>
    <w:p w14:paraId="211C0D9B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Extremadura: 5.4/1000 habitantes</w:t>
      </w:r>
    </w:p>
    <w:p w14:paraId="169E62B9" w14:textId="77777777" w:rsidR="00E71801" w:rsidRDefault="00E71801" w:rsidP="00E71801">
      <w:pPr>
        <w:jc w:val="both"/>
        <w:rPr>
          <w:lang w:val="es-ES"/>
        </w:rPr>
      </w:pPr>
    </w:p>
    <w:p w14:paraId="4C42B89E" w14:textId="195CC280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Esta carencia de enfermeras y enfermeros explica:</w:t>
      </w:r>
    </w:p>
    <w:p w14:paraId="48599053" w14:textId="77777777" w:rsidR="00E71801" w:rsidRDefault="00E71801" w:rsidP="00E71801">
      <w:pPr>
        <w:jc w:val="both"/>
        <w:rPr>
          <w:lang w:val="es-ES"/>
        </w:rPr>
      </w:pPr>
    </w:p>
    <w:p w14:paraId="4DB957AB" w14:textId="0F657CCD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- Saturación en hospitales: 1 enfermero/a andaluz atiende de media a 12</w:t>
      </w:r>
      <w:r>
        <w:rPr>
          <w:lang w:val="es-ES"/>
        </w:rPr>
        <w:t xml:space="preserve"> </w:t>
      </w:r>
      <w:r w:rsidRPr="00E71801">
        <w:rPr>
          <w:lang w:val="es-ES"/>
        </w:rPr>
        <w:t>pacientes</w:t>
      </w:r>
      <w:r>
        <w:rPr>
          <w:lang w:val="es-ES"/>
        </w:rPr>
        <w:t xml:space="preserve"> </w:t>
      </w:r>
      <w:r w:rsidRPr="00E71801">
        <w:rPr>
          <w:lang w:val="es-ES"/>
        </w:rPr>
        <w:t>(recomendación de la UE: 6-8).</w:t>
      </w:r>
    </w:p>
    <w:p w14:paraId="69B4CDC6" w14:textId="15D05675" w:rsid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- Cada enfermero/a menos da como resultado 4 muertes evitables más al año</w:t>
      </w:r>
      <w:r>
        <w:rPr>
          <w:lang w:val="es-ES"/>
        </w:rPr>
        <w:t xml:space="preserve"> </w:t>
      </w:r>
      <w:r w:rsidRPr="00E71801">
        <w:rPr>
          <w:lang w:val="es-ES"/>
        </w:rPr>
        <w:t>(estudio BMJ 2023).</w:t>
      </w:r>
    </w:p>
    <w:p w14:paraId="763852BC" w14:textId="77777777" w:rsidR="00E71801" w:rsidRDefault="00E71801" w:rsidP="00E71801">
      <w:pPr>
        <w:jc w:val="both"/>
        <w:rPr>
          <w:lang w:val="es-ES"/>
        </w:rPr>
      </w:pPr>
    </w:p>
    <w:p w14:paraId="34459E74" w14:textId="728491C6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Según un informe reciente del Ministerio de Sanidad sobre la Situación de la</w:t>
      </w:r>
      <w:r>
        <w:rPr>
          <w:lang w:val="es-ES"/>
        </w:rPr>
        <w:t xml:space="preserve"> </w:t>
      </w:r>
      <w:r w:rsidRPr="00E71801">
        <w:rPr>
          <w:lang w:val="es-ES"/>
        </w:rPr>
        <w:t>Enfermería publicado hace tres meses, Andalucía es la comunidad con mayor</w:t>
      </w:r>
      <w:r>
        <w:rPr>
          <w:lang w:val="es-ES"/>
        </w:rPr>
        <w:t xml:space="preserve"> </w:t>
      </w:r>
      <w:r w:rsidRPr="00E71801">
        <w:rPr>
          <w:lang w:val="es-ES"/>
        </w:rPr>
        <w:t>saldo negativo de enfermeras y enfermeros: salieron 1937 más que entraron en</w:t>
      </w:r>
      <w:r>
        <w:rPr>
          <w:lang w:val="es-ES"/>
        </w:rPr>
        <w:t xml:space="preserve"> </w:t>
      </w:r>
      <w:r w:rsidRPr="00E71801">
        <w:rPr>
          <w:lang w:val="es-ES"/>
        </w:rPr>
        <w:t>2023.</w:t>
      </w:r>
    </w:p>
    <w:p w14:paraId="47F536D2" w14:textId="77777777" w:rsidR="00E71801" w:rsidRDefault="00E71801" w:rsidP="00E71801">
      <w:pPr>
        <w:jc w:val="both"/>
        <w:rPr>
          <w:lang w:val="es-ES"/>
        </w:rPr>
      </w:pPr>
    </w:p>
    <w:p w14:paraId="6DDC9C35" w14:textId="62D95DED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- Otros profesionales (otros facultativos, TCAE, técnicos especialistas, personal</w:t>
      </w:r>
    </w:p>
    <w:p w14:paraId="436195D0" w14:textId="77777777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administrativo, celador, etc.):</w:t>
      </w:r>
    </w:p>
    <w:p w14:paraId="11BD3072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SNS: 7.9 profesionales /1000 habitantes</w:t>
      </w:r>
    </w:p>
    <w:p w14:paraId="21F83DC3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Andalucía: 7.2 profesionales /1000 habitantes</w:t>
      </w:r>
    </w:p>
    <w:p w14:paraId="4B662C18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País Vasco: 10.8 profesionales /1000 habitantes</w:t>
      </w:r>
    </w:p>
    <w:p w14:paraId="29B66EC9" w14:textId="77777777" w:rsidR="00E71801" w:rsidRPr="00E71801" w:rsidRDefault="00E71801" w:rsidP="00E71801">
      <w:pPr>
        <w:ind w:left="720"/>
        <w:jc w:val="both"/>
        <w:rPr>
          <w:lang w:val="es-ES"/>
        </w:rPr>
      </w:pPr>
      <w:r w:rsidRPr="00E71801">
        <w:rPr>
          <w:lang w:val="es-ES"/>
        </w:rPr>
        <w:t>• Extremadura: 10.3 profesionales /1000 habitantes</w:t>
      </w:r>
    </w:p>
    <w:p w14:paraId="41D61C1C" w14:textId="4E710E80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Teniendo en cuenta estas ratios y, simplemente para igualar la media nacional,</w:t>
      </w:r>
      <w:r>
        <w:rPr>
          <w:lang w:val="es-ES"/>
        </w:rPr>
        <w:t xml:space="preserve"> </w:t>
      </w:r>
      <w:r w:rsidRPr="00E71801">
        <w:rPr>
          <w:lang w:val="es-ES"/>
        </w:rPr>
        <w:t>Andalucía</w:t>
      </w:r>
      <w:r>
        <w:rPr>
          <w:lang w:val="es-ES"/>
        </w:rPr>
        <w:t xml:space="preserve"> </w:t>
      </w:r>
      <w:r w:rsidRPr="00E71801">
        <w:rPr>
          <w:lang w:val="es-ES"/>
        </w:rPr>
        <w:t>necesita: 5400 médicos y médicas, 5900 enfermeras y enfermeros y 6500</w:t>
      </w:r>
      <w:r>
        <w:rPr>
          <w:lang w:val="es-ES"/>
        </w:rPr>
        <w:t xml:space="preserve"> </w:t>
      </w:r>
      <w:r w:rsidRPr="00E71801">
        <w:rPr>
          <w:lang w:val="es-ES"/>
        </w:rPr>
        <w:t>profesionales de otras categorías. Andalucía, para igualar la media nacional,</w:t>
      </w:r>
      <w:r>
        <w:rPr>
          <w:lang w:val="es-ES"/>
        </w:rPr>
        <w:t xml:space="preserve"> </w:t>
      </w:r>
      <w:r w:rsidRPr="00E71801">
        <w:rPr>
          <w:lang w:val="es-ES"/>
        </w:rPr>
        <w:t>necesita aumentar la plantilla con unos 18.000 profesionales.</w:t>
      </w:r>
    </w:p>
    <w:p w14:paraId="392EA873" w14:textId="77777777" w:rsidR="00E71801" w:rsidRDefault="00E71801" w:rsidP="00E71801">
      <w:pPr>
        <w:jc w:val="both"/>
        <w:rPr>
          <w:lang w:val="es-ES"/>
        </w:rPr>
      </w:pPr>
    </w:p>
    <w:p w14:paraId="4E0144AC" w14:textId="62462CB9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3. Listas de espera insostenibles.</w:t>
      </w:r>
    </w:p>
    <w:p w14:paraId="734F34C7" w14:textId="639CA198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Con los últimos datos comparables (diciembre 2024) estamos en los últimos</w:t>
      </w:r>
      <w:r>
        <w:rPr>
          <w:lang w:val="es-ES"/>
        </w:rPr>
        <w:t xml:space="preserve"> </w:t>
      </w:r>
      <w:r w:rsidRPr="00E71801">
        <w:rPr>
          <w:lang w:val="es-ES"/>
        </w:rPr>
        <w:t>puestos de entre todas las comunidades autónomas en los indicadores de listas</w:t>
      </w:r>
      <w:r>
        <w:rPr>
          <w:lang w:val="es-ES"/>
        </w:rPr>
        <w:t xml:space="preserve"> </w:t>
      </w:r>
      <w:r w:rsidRPr="00E71801">
        <w:rPr>
          <w:lang w:val="es-ES"/>
        </w:rPr>
        <w:t>de espera:</w:t>
      </w:r>
    </w:p>
    <w:p w14:paraId="5DB6A409" w14:textId="58186BBB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-En lista de espera quirúrgica: somos la segunda comunidad con mayor tiempo</w:t>
      </w:r>
      <w:r>
        <w:rPr>
          <w:lang w:val="es-ES"/>
        </w:rPr>
        <w:t xml:space="preserve"> </w:t>
      </w:r>
      <w:r w:rsidRPr="00E71801">
        <w:rPr>
          <w:lang w:val="es-ES"/>
        </w:rPr>
        <w:t>medio de espera (176 días, cuando la media nacional es de 126) y la comunidad</w:t>
      </w:r>
      <w:r>
        <w:rPr>
          <w:lang w:val="es-ES"/>
        </w:rPr>
        <w:t xml:space="preserve"> </w:t>
      </w:r>
      <w:r w:rsidRPr="00E71801">
        <w:rPr>
          <w:lang w:val="es-ES"/>
        </w:rPr>
        <w:t>con mayor proporción de pacientes que esperan para una intervención quirúrgic</w:t>
      </w:r>
      <w:r>
        <w:rPr>
          <w:lang w:val="es-ES"/>
        </w:rPr>
        <w:t xml:space="preserve">a </w:t>
      </w:r>
      <w:r w:rsidRPr="00E71801">
        <w:rPr>
          <w:lang w:val="es-ES"/>
        </w:rPr>
        <w:t>más de 6 meses (el 33,4% mientras que el porcentaje en el conjunto de España</w:t>
      </w:r>
      <w:r>
        <w:rPr>
          <w:lang w:val="es-ES"/>
        </w:rPr>
        <w:t xml:space="preserve"> </w:t>
      </w:r>
      <w:r w:rsidRPr="00E71801">
        <w:rPr>
          <w:lang w:val="es-ES"/>
        </w:rPr>
        <w:t>es del 22.9%).</w:t>
      </w:r>
    </w:p>
    <w:p w14:paraId="52707DC9" w14:textId="5054E331" w:rsid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- Lista de espera para consulta con especialista hospitalario: somos la tercera</w:t>
      </w:r>
      <w:r>
        <w:rPr>
          <w:lang w:val="es-ES"/>
        </w:rPr>
        <w:t xml:space="preserve"> </w:t>
      </w:r>
      <w:r w:rsidRPr="00E71801">
        <w:rPr>
          <w:lang w:val="es-ES"/>
        </w:rPr>
        <w:t>comunidad con mayor tasa de pacientes en espera de una primera consulta</w:t>
      </w:r>
      <w:r>
        <w:rPr>
          <w:lang w:val="es-ES"/>
        </w:rPr>
        <w:t xml:space="preserve"> </w:t>
      </w:r>
      <w:r w:rsidRPr="00E71801">
        <w:rPr>
          <w:lang w:val="es-ES"/>
        </w:rPr>
        <w:t>externa, el 10.3% de la población andaluza está en esta situación. Somos,</w:t>
      </w:r>
      <w:r>
        <w:rPr>
          <w:lang w:val="es-ES"/>
        </w:rPr>
        <w:t xml:space="preserve"> </w:t>
      </w:r>
      <w:r w:rsidRPr="00E71801">
        <w:rPr>
          <w:lang w:val="es-ES"/>
        </w:rPr>
        <w:t>además, la segunda con mayor tiempo de espera (150 días, 45 más que en el</w:t>
      </w:r>
      <w:r>
        <w:rPr>
          <w:lang w:val="es-ES"/>
        </w:rPr>
        <w:t xml:space="preserve"> </w:t>
      </w:r>
      <w:r w:rsidRPr="00E71801">
        <w:rPr>
          <w:lang w:val="es-ES"/>
        </w:rPr>
        <w:t>conjunto del estado).</w:t>
      </w:r>
    </w:p>
    <w:p w14:paraId="3CD727EB" w14:textId="77777777" w:rsidR="00E71801" w:rsidRPr="00E71801" w:rsidRDefault="00E71801" w:rsidP="00E71801">
      <w:pPr>
        <w:jc w:val="both"/>
        <w:rPr>
          <w:lang w:val="es-ES"/>
        </w:rPr>
      </w:pPr>
    </w:p>
    <w:p w14:paraId="29DB2433" w14:textId="40966E72" w:rsid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4. Las retribuciones de los y las profesionales bajas.</w:t>
      </w:r>
    </w:p>
    <w:p w14:paraId="4EA59C6F" w14:textId="77777777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Las retribuciones del Servicio Andaluz de Salud a sus trabajadores y trabajadoras</w:t>
      </w:r>
    </w:p>
    <w:p w14:paraId="426F35BA" w14:textId="77777777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se encuentran entre las más bajas del país en la mayoría de las categorías, lo que</w:t>
      </w:r>
    </w:p>
    <w:p w14:paraId="3F6CED86" w14:textId="77777777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genera descontento, fuga de talento y dificultades para atraer y retener personal</w:t>
      </w:r>
    </w:p>
    <w:p w14:paraId="50E0F60F" w14:textId="77777777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cualificado, especialmente en zonas rurales o de difícil cobertura.</w:t>
      </w:r>
    </w:p>
    <w:p w14:paraId="7B88B1EE" w14:textId="49196957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lastRenderedPageBreak/>
        <w:t>5. Incumplimiento del acuerdo de mayo de 2023.</w:t>
      </w:r>
      <w:r>
        <w:rPr>
          <w:lang w:val="es-ES"/>
        </w:rPr>
        <w:t xml:space="preserve"> </w:t>
      </w:r>
      <w:r w:rsidRPr="00E71801">
        <w:rPr>
          <w:lang w:val="es-ES"/>
        </w:rPr>
        <w:t>A esta situación se suma el reiterado incumplimiento de los pactos y acuerdos</w:t>
      </w:r>
      <w:r>
        <w:rPr>
          <w:lang w:val="es-ES"/>
        </w:rPr>
        <w:t xml:space="preserve"> </w:t>
      </w:r>
      <w:r w:rsidRPr="00E71801">
        <w:rPr>
          <w:lang w:val="es-ES"/>
        </w:rPr>
        <w:t>firmados con las organizaciones sindicales, lo que agrava aún más la</w:t>
      </w:r>
      <w:r>
        <w:rPr>
          <w:lang w:val="es-ES"/>
        </w:rPr>
        <w:t xml:space="preserve"> </w:t>
      </w:r>
      <w:r w:rsidRPr="00E71801">
        <w:rPr>
          <w:lang w:val="es-ES"/>
        </w:rPr>
        <w:t>desconfianza y la precariedad del sistema. La Junta de Andalucía firmó en mayo</w:t>
      </w:r>
      <w:r>
        <w:rPr>
          <w:lang w:val="es-ES"/>
        </w:rPr>
        <w:t xml:space="preserve"> </w:t>
      </w:r>
      <w:r w:rsidRPr="00E71801">
        <w:rPr>
          <w:lang w:val="es-ES"/>
        </w:rPr>
        <w:t>de 2023 un pacto con las organizaciones sindicales para:</w:t>
      </w:r>
    </w:p>
    <w:p w14:paraId="2BF3733C" w14:textId="052ABEB1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- Contratar 2416 profesionales adicionales en Atención Primaria y mejorar su</w:t>
      </w:r>
      <w:r>
        <w:rPr>
          <w:lang w:val="es-ES"/>
        </w:rPr>
        <w:t xml:space="preserve"> </w:t>
      </w:r>
      <w:r w:rsidRPr="00E71801">
        <w:rPr>
          <w:lang w:val="es-ES"/>
        </w:rPr>
        <w:t>funcionamiento.</w:t>
      </w:r>
    </w:p>
    <w:p w14:paraId="7F4E9CF4" w14:textId="03371FE9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- Dotar a todos y todas las profesionales de una carrera profesional con un</w:t>
      </w:r>
      <w:r>
        <w:rPr>
          <w:lang w:val="es-ES"/>
        </w:rPr>
        <w:t xml:space="preserve"> </w:t>
      </w:r>
      <w:r w:rsidRPr="00E71801">
        <w:rPr>
          <w:lang w:val="es-ES"/>
        </w:rPr>
        <w:t>reconocimiento de méritos más adecuado, lo que suponía una mejora retributiva</w:t>
      </w:r>
      <w:r>
        <w:rPr>
          <w:lang w:val="es-ES"/>
        </w:rPr>
        <w:t xml:space="preserve"> </w:t>
      </w:r>
      <w:r w:rsidRPr="00E71801">
        <w:rPr>
          <w:lang w:val="es-ES"/>
        </w:rPr>
        <w:t>que contribuía a disminuir la brecha salarial con el resto de CCAA.</w:t>
      </w:r>
    </w:p>
    <w:p w14:paraId="4CC0A2C8" w14:textId="77777777" w:rsidR="00E71801" w:rsidRDefault="00E71801" w:rsidP="00E71801">
      <w:pPr>
        <w:jc w:val="both"/>
        <w:rPr>
          <w:lang w:val="es-ES"/>
        </w:rPr>
      </w:pPr>
    </w:p>
    <w:p w14:paraId="31646FD2" w14:textId="46EAD294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En abril del 2025, de las 2416 plazas expresamente recogidas en el Pacto por la</w:t>
      </w:r>
      <w:r>
        <w:rPr>
          <w:lang w:val="es-ES"/>
        </w:rPr>
        <w:t xml:space="preserve"> </w:t>
      </w:r>
      <w:r w:rsidRPr="00E71801">
        <w:rPr>
          <w:lang w:val="es-ES"/>
        </w:rPr>
        <w:t>mejora de</w:t>
      </w:r>
      <w:r>
        <w:rPr>
          <w:lang w:val="es-ES"/>
        </w:rPr>
        <w:t xml:space="preserve"> </w:t>
      </w:r>
      <w:r w:rsidRPr="00E71801">
        <w:rPr>
          <w:lang w:val="es-ES"/>
        </w:rPr>
        <w:t>la AP deberían estar cubiertas 1388. El SAS se niega a proporcionar la</w:t>
      </w:r>
      <w:r>
        <w:rPr>
          <w:lang w:val="es-ES"/>
        </w:rPr>
        <w:t xml:space="preserve"> </w:t>
      </w:r>
      <w:r w:rsidRPr="00E71801">
        <w:rPr>
          <w:lang w:val="es-ES"/>
        </w:rPr>
        <w:t>cifra de las plazas cubiertas. Con los escasos datos que se pueden obtener</w:t>
      </w:r>
      <w:r>
        <w:rPr>
          <w:lang w:val="es-ES"/>
        </w:rPr>
        <w:t xml:space="preserve"> </w:t>
      </w:r>
      <w:r w:rsidRPr="00E71801">
        <w:rPr>
          <w:lang w:val="es-ES"/>
        </w:rPr>
        <w:t>públicamente podemos afirmar que solo se han cubierto 450 plazas, lo que</w:t>
      </w:r>
      <w:r>
        <w:rPr>
          <w:lang w:val="es-ES"/>
        </w:rPr>
        <w:t xml:space="preserve"> </w:t>
      </w:r>
      <w:r w:rsidRPr="00E71801">
        <w:rPr>
          <w:lang w:val="es-ES"/>
        </w:rPr>
        <w:t>supone el 18% de las plazas comprometidas.</w:t>
      </w:r>
    </w:p>
    <w:p w14:paraId="62424523" w14:textId="77777777" w:rsidR="00E71801" w:rsidRDefault="00E71801" w:rsidP="00E71801">
      <w:pPr>
        <w:jc w:val="both"/>
        <w:rPr>
          <w:lang w:val="es-ES"/>
        </w:rPr>
      </w:pPr>
    </w:p>
    <w:p w14:paraId="5250AFDB" w14:textId="303238FD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En abril del 2025, no se han aplicado lo acordado en materia de carrera</w:t>
      </w:r>
      <w:r>
        <w:rPr>
          <w:lang w:val="es-ES"/>
        </w:rPr>
        <w:t xml:space="preserve"> </w:t>
      </w:r>
      <w:r w:rsidRPr="00E71801">
        <w:rPr>
          <w:lang w:val="es-ES"/>
        </w:rPr>
        <w:t>profesional (ni del Acuerdo del 2022 ni del 2023) lo que agrava a un más la</w:t>
      </w:r>
      <w:r>
        <w:rPr>
          <w:lang w:val="es-ES"/>
        </w:rPr>
        <w:t xml:space="preserve"> </w:t>
      </w:r>
      <w:r w:rsidRPr="00E71801">
        <w:rPr>
          <w:lang w:val="es-ES"/>
        </w:rPr>
        <w:t>brecha salarial. La protección de la salud es un derecho básico y su garantía</w:t>
      </w:r>
      <w:r>
        <w:rPr>
          <w:lang w:val="es-ES"/>
        </w:rPr>
        <w:t xml:space="preserve"> </w:t>
      </w:r>
      <w:r w:rsidRPr="00E71801">
        <w:rPr>
          <w:lang w:val="es-ES"/>
        </w:rPr>
        <w:t>requiere un compromiso firme y sostenido por parte de todas las</w:t>
      </w:r>
      <w:r>
        <w:rPr>
          <w:lang w:val="es-ES"/>
        </w:rPr>
        <w:t xml:space="preserve"> </w:t>
      </w:r>
      <w:r w:rsidRPr="00E71801">
        <w:rPr>
          <w:lang w:val="es-ES"/>
        </w:rPr>
        <w:t>administraciones. Por ello, desde este Ayuntamiento consideramos imprescindible</w:t>
      </w:r>
      <w:r>
        <w:rPr>
          <w:lang w:val="es-ES"/>
        </w:rPr>
        <w:t xml:space="preserve"> </w:t>
      </w:r>
      <w:r w:rsidRPr="00E71801">
        <w:rPr>
          <w:lang w:val="es-ES"/>
        </w:rPr>
        <w:t>alzar la voz y reclamar con firmeza a la Junta de Andalucía que adopte medidas</w:t>
      </w:r>
      <w:r>
        <w:rPr>
          <w:lang w:val="es-ES"/>
        </w:rPr>
        <w:t xml:space="preserve"> </w:t>
      </w:r>
      <w:r w:rsidRPr="00E71801">
        <w:rPr>
          <w:lang w:val="es-ES"/>
        </w:rPr>
        <w:t>urgentes para revertir esta situación.</w:t>
      </w:r>
    </w:p>
    <w:p w14:paraId="3877C4BE" w14:textId="77777777" w:rsidR="00E71801" w:rsidRDefault="00E71801" w:rsidP="00E71801">
      <w:pPr>
        <w:jc w:val="both"/>
        <w:rPr>
          <w:lang w:val="es-ES"/>
        </w:rPr>
      </w:pPr>
    </w:p>
    <w:p w14:paraId="7C77419E" w14:textId="11C11CBA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6. Existe una desigualdad territorial en la asistencia urgente y emergente.</w:t>
      </w:r>
    </w:p>
    <w:p w14:paraId="16C0D8FD" w14:textId="77777777" w:rsidR="00E71801" w:rsidRDefault="00E71801" w:rsidP="00E71801">
      <w:pPr>
        <w:jc w:val="both"/>
        <w:rPr>
          <w:lang w:val="es-ES"/>
        </w:rPr>
      </w:pPr>
    </w:p>
    <w:p w14:paraId="25612E9E" w14:textId="487C2717" w:rsid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Hace más de tres años que se está negociando un Plan Andaluz de Urgencias y</w:t>
      </w:r>
      <w:r>
        <w:rPr>
          <w:lang w:val="es-ES"/>
        </w:rPr>
        <w:t xml:space="preserve"> </w:t>
      </w:r>
      <w:r w:rsidRPr="00E71801">
        <w:rPr>
          <w:lang w:val="es-ES"/>
        </w:rPr>
        <w:t>Emergencias (PAUE), lo que produce asistencia diferente dependiendo del lugar</w:t>
      </w:r>
      <w:r>
        <w:rPr>
          <w:lang w:val="es-ES"/>
        </w:rPr>
        <w:t xml:space="preserve"> </w:t>
      </w:r>
      <w:r w:rsidRPr="00E71801">
        <w:rPr>
          <w:lang w:val="es-ES"/>
        </w:rPr>
        <w:t>donde residas. Las organizaciones sindicales, mediante la aplicación del Pacto</w:t>
      </w:r>
      <w:r>
        <w:rPr>
          <w:lang w:val="es-ES"/>
        </w:rPr>
        <w:t xml:space="preserve"> </w:t>
      </w:r>
      <w:r w:rsidRPr="00E71801">
        <w:rPr>
          <w:lang w:val="es-ES"/>
        </w:rPr>
        <w:t>por la Mejora de la AP, han intentado mejorar esta asistencia, pero ha sido</w:t>
      </w:r>
      <w:r>
        <w:rPr>
          <w:lang w:val="es-ES"/>
        </w:rPr>
        <w:t xml:space="preserve"> </w:t>
      </w:r>
      <w:r w:rsidRPr="00E71801">
        <w:rPr>
          <w:lang w:val="es-ES"/>
        </w:rPr>
        <w:t>imposible tras las múltiples negativas de la administración</w:t>
      </w:r>
      <w:r>
        <w:rPr>
          <w:lang w:val="es-ES"/>
        </w:rPr>
        <w:t>.</w:t>
      </w:r>
    </w:p>
    <w:p w14:paraId="06A1A9EF" w14:textId="77777777" w:rsidR="00E71801" w:rsidRPr="00E71801" w:rsidRDefault="00E71801" w:rsidP="00E71801">
      <w:pPr>
        <w:jc w:val="both"/>
        <w:rPr>
          <w:lang w:val="es-ES"/>
        </w:rPr>
      </w:pPr>
    </w:p>
    <w:p w14:paraId="5284E3E7" w14:textId="1C461E38" w:rsid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7. La atención a la salud mental colapsada.</w:t>
      </w:r>
    </w:p>
    <w:p w14:paraId="7E94B52C" w14:textId="77777777" w:rsidR="00E71801" w:rsidRDefault="00E71801" w:rsidP="00E71801">
      <w:pPr>
        <w:jc w:val="both"/>
        <w:rPr>
          <w:lang w:val="es-ES"/>
        </w:rPr>
      </w:pPr>
    </w:p>
    <w:p w14:paraId="1E7C1D63" w14:textId="61C0E02F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La atención a la salud mental en la sanidad pública andaluza evidencia un</w:t>
      </w:r>
      <w:r>
        <w:rPr>
          <w:lang w:val="es-ES"/>
        </w:rPr>
        <w:t xml:space="preserve"> </w:t>
      </w:r>
      <w:r w:rsidRPr="00E71801">
        <w:rPr>
          <w:lang w:val="es-ES"/>
        </w:rPr>
        <w:t>colapso estructural, agravado por las profundas desigualdades territoriales que</w:t>
      </w:r>
      <w:r>
        <w:rPr>
          <w:lang w:val="es-ES"/>
        </w:rPr>
        <w:t xml:space="preserve"> </w:t>
      </w:r>
      <w:r w:rsidRPr="00E71801">
        <w:rPr>
          <w:lang w:val="es-ES"/>
        </w:rPr>
        <w:t>sufre nuestra comunidad.</w:t>
      </w:r>
    </w:p>
    <w:p w14:paraId="2BB84F2E" w14:textId="77777777" w:rsidR="00E71801" w:rsidRDefault="00E71801" w:rsidP="00E71801">
      <w:pPr>
        <w:jc w:val="both"/>
        <w:rPr>
          <w:lang w:val="es-ES"/>
        </w:rPr>
      </w:pPr>
    </w:p>
    <w:p w14:paraId="1A802D1E" w14:textId="3F654942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8. Los Centros de Salud han perdido su esencia.</w:t>
      </w:r>
    </w:p>
    <w:p w14:paraId="7E5867FD" w14:textId="14EFC237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Los Centros de Salud, otro pilar fundamental del Sistema Público y clave en la</w:t>
      </w:r>
      <w:r>
        <w:rPr>
          <w:lang w:val="es-ES"/>
        </w:rPr>
        <w:t xml:space="preserve"> </w:t>
      </w:r>
      <w:r w:rsidRPr="00E71801">
        <w:rPr>
          <w:lang w:val="es-ES"/>
        </w:rPr>
        <w:t>reducción de la mortalidad, han perdido su esencia ya no protegen la salud</w:t>
      </w:r>
      <w:r>
        <w:rPr>
          <w:lang w:val="es-ES"/>
        </w:rPr>
        <w:t xml:space="preserve"> </w:t>
      </w:r>
      <w:r w:rsidRPr="00E71801">
        <w:rPr>
          <w:lang w:val="es-ES"/>
        </w:rPr>
        <w:t>integral (física, mental y social) por:</w:t>
      </w:r>
    </w:p>
    <w:p w14:paraId="162273C5" w14:textId="41A18063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a. Desigualdad obscena: Las diferencias cualitativas y cuantitativas en recursos</w:t>
      </w:r>
      <w:r>
        <w:rPr>
          <w:lang w:val="es-ES"/>
        </w:rPr>
        <w:t xml:space="preserve"> </w:t>
      </w:r>
      <w:r w:rsidRPr="00E71801">
        <w:rPr>
          <w:lang w:val="es-ES"/>
        </w:rPr>
        <w:t>entre Andalucía y otras comunidades son brutales (ej.: ratios de profesionales por</w:t>
      </w:r>
      <w:r>
        <w:rPr>
          <w:lang w:val="es-ES"/>
        </w:rPr>
        <w:t xml:space="preserve"> </w:t>
      </w:r>
      <w:r w:rsidRPr="00E71801">
        <w:rPr>
          <w:lang w:val="es-ES"/>
        </w:rPr>
        <w:t>población, listas de espera de más de 6 meses, etc.) que se traduce, entre otras</w:t>
      </w:r>
      <w:r>
        <w:rPr>
          <w:lang w:val="es-ES"/>
        </w:rPr>
        <w:t xml:space="preserve"> </w:t>
      </w:r>
      <w:r w:rsidRPr="00E71801">
        <w:rPr>
          <w:lang w:val="es-ES"/>
        </w:rPr>
        <w:t>cosas, en un incremento desorbitado de la demora para una cita en AP y su</w:t>
      </w:r>
      <w:r>
        <w:rPr>
          <w:lang w:val="es-ES"/>
        </w:rPr>
        <w:t xml:space="preserve"> </w:t>
      </w:r>
      <w:r w:rsidRPr="00E71801">
        <w:rPr>
          <w:lang w:val="es-ES"/>
        </w:rPr>
        <w:t>desbordamiento.</w:t>
      </w:r>
    </w:p>
    <w:p w14:paraId="1710331A" w14:textId="18E7DB3D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b. Medicalización vs. prevención: Dada la falta de recursos, no sólo sanitarios sino</w:t>
      </w:r>
      <w:r>
        <w:rPr>
          <w:lang w:val="es-ES"/>
        </w:rPr>
        <w:t xml:space="preserve"> </w:t>
      </w:r>
      <w:r w:rsidRPr="00E71801">
        <w:rPr>
          <w:lang w:val="es-ES"/>
        </w:rPr>
        <w:t>sociales y comunitarios, y de profesionales de las distintas categorías, los</w:t>
      </w:r>
      <w:r>
        <w:rPr>
          <w:lang w:val="es-ES"/>
        </w:rPr>
        <w:t xml:space="preserve"> </w:t>
      </w:r>
      <w:r w:rsidRPr="00E71801">
        <w:rPr>
          <w:lang w:val="es-ES"/>
        </w:rPr>
        <w:t>profesionales de AP se ven empujados a una asistencia centrada en el fármaco</w:t>
      </w:r>
      <w:r>
        <w:rPr>
          <w:lang w:val="es-ES"/>
        </w:rPr>
        <w:t xml:space="preserve">. </w:t>
      </w:r>
      <w:r w:rsidRPr="00E71801">
        <w:rPr>
          <w:lang w:val="es-ES"/>
        </w:rPr>
        <w:t>Se priorizan pastillas sobre terapias, abandonando el enfoque comunitario que</w:t>
      </w:r>
      <w:r>
        <w:rPr>
          <w:lang w:val="es-ES"/>
        </w:rPr>
        <w:t xml:space="preserve"> </w:t>
      </w:r>
      <w:r w:rsidRPr="00E71801">
        <w:rPr>
          <w:lang w:val="es-ES"/>
        </w:rPr>
        <w:t>antes era bandera.</w:t>
      </w:r>
    </w:p>
    <w:p w14:paraId="2169A363" w14:textId="502F95EE" w:rsid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c. Abandono administrativo: La saturación ha convertido los CS en fábricas de</w:t>
      </w:r>
      <w:r>
        <w:rPr>
          <w:lang w:val="es-ES"/>
        </w:rPr>
        <w:t xml:space="preserve"> </w:t>
      </w:r>
      <w:r w:rsidRPr="00E71801">
        <w:rPr>
          <w:lang w:val="es-ES"/>
        </w:rPr>
        <w:t>recetas, no en espacios de cuidado. Los profesionales soportan una carga</w:t>
      </w:r>
      <w:r>
        <w:rPr>
          <w:lang w:val="es-ES"/>
        </w:rPr>
        <w:t xml:space="preserve"> </w:t>
      </w:r>
      <w:r w:rsidRPr="00E71801">
        <w:rPr>
          <w:lang w:val="es-ES"/>
        </w:rPr>
        <w:t xml:space="preserve">burocrática excesiva, dedicando </w:t>
      </w:r>
      <w:r w:rsidRPr="00E71801">
        <w:rPr>
          <w:lang w:val="es-ES"/>
        </w:rPr>
        <w:lastRenderedPageBreak/>
        <w:t>gran parte de la jornada a renovación de recetas</w:t>
      </w:r>
      <w:r>
        <w:rPr>
          <w:lang w:val="es-ES"/>
        </w:rPr>
        <w:t xml:space="preserve"> </w:t>
      </w:r>
      <w:r w:rsidRPr="00E71801">
        <w:rPr>
          <w:lang w:val="es-ES"/>
        </w:rPr>
        <w:t>y realización de informes y otras tareas administrativas.</w:t>
      </w:r>
    </w:p>
    <w:p w14:paraId="71F21E07" w14:textId="77777777" w:rsidR="00E71801" w:rsidRPr="00E71801" w:rsidRDefault="00E71801" w:rsidP="00E71801">
      <w:pPr>
        <w:jc w:val="both"/>
        <w:rPr>
          <w:lang w:val="es-ES"/>
        </w:rPr>
      </w:pPr>
    </w:p>
    <w:p w14:paraId="6CADD5DE" w14:textId="77777777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Por todo ello, se eleva a La Comisión informativa de Acción Social y Política Educativa y</w:t>
      </w:r>
    </w:p>
    <w:p w14:paraId="63F29BBC" w14:textId="77777777" w:rsid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 xml:space="preserve">Cultural la siguiente propuesta de </w:t>
      </w:r>
      <w:r w:rsidRPr="00E71801">
        <w:rPr>
          <w:b/>
          <w:bCs/>
          <w:lang w:val="es-ES"/>
        </w:rPr>
        <w:t>DICTAMEN</w:t>
      </w:r>
      <w:r w:rsidRPr="00E71801">
        <w:rPr>
          <w:lang w:val="es-ES"/>
        </w:rPr>
        <w:t>:</w:t>
      </w:r>
    </w:p>
    <w:p w14:paraId="1D6E052B" w14:textId="77777777" w:rsidR="00E71801" w:rsidRPr="00E71801" w:rsidRDefault="00E71801" w:rsidP="00E71801">
      <w:pPr>
        <w:jc w:val="both"/>
        <w:rPr>
          <w:lang w:val="es-ES"/>
        </w:rPr>
      </w:pPr>
    </w:p>
    <w:p w14:paraId="739C9899" w14:textId="69F3C835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PRIMERO. Instar a la Junta de Andalucía a que incremente el presupuesto</w:t>
      </w:r>
      <w:r>
        <w:rPr>
          <w:lang w:val="es-ES"/>
        </w:rPr>
        <w:t xml:space="preserve"> </w:t>
      </w:r>
      <w:r w:rsidRPr="00E71801">
        <w:rPr>
          <w:lang w:val="es-ES"/>
        </w:rPr>
        <w:t>destinado a la Sanidad Pública hasta alcanzar, como mínimo, la media nacional</w:t>
      </w:r>
      <w:r>
        <w:rPr>
          <w:lang w:val="es-ES"/>
        </w:rPr>
        <w:t xml:space="preserve"> </w:t>
      </w:r>
      <w:r w:rsidRPr="00E71801">
        <w:rPr>
          <w:lang w:val="es-ES"/>
        </w:rPr>
        <w:t>de inversión por habitante, garantizando su uso dentro del sector público, para</w:t>
      </w:r>
      <w:r>
        <w:rPr>
          <w:lang w:val="es-ES"/>
        </w:rPr>
        <w:t xml:space="preserve"> </w:t>
      </w:r>
      <w:r w:rsidRPr="00E71801">
        <w:rPr>
          <w:lang w:val="es-ES"/>
        </w:rPr>
        <w:t>que este sea dotado con una financiación suficiente y equitativa.</w:t>
      </w:r>
    </w:p>
    <w:p w14:paraId="224F8B15" w14:textId="77777777" w:rsidR="00E71801" w:rsidRDefault="00E71801" w:rsidP="00E71801">
      <w:pPr>
        <w:jc w:val="both"/>
        <w:rPr>
          <w:lang w:val="es-ES"/>
        </w:rPr>
      </w:pPr>
    </w:p>
    <w:p w14:paraId="565ED0FF" w14:textId="4B374499" w:rsid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SEGUNDO. Instar a la Junta de Andalucía a mejorar las retribuciones del</w:t>
      </w:r>
      <w:r>
        <w:rPr>
          <w:lang w:val="es-ES"/>
        </w:rPr>
        <w:t xml:space="preserve"> </w:t>
      </w:r>
      <w:r w:rsidRPr="00E71801">
        <w:rPr>
          <w:lang w:val="es-ES"/>
        </w:rPr>
        <w:t>personal sanitario del Servicio Andaluz de Salud, de manera que se igualen</w:t>
      </w:r>
      <w:r>
        <w:rPr>
          <w:lang w:val="es-ES"/>
        </w:rPr>
        <w:t xml:space="preserve"> </w:t>
      </w:r>
      <w:r w:rsidRPr="00E71801">
        <w:rPr>
          <w:lang w:val="es-ES"/>
        </w:rPr>
        <w:t>progresivamente a la media nacional, dignificando así su labor y reconociendo su</w:t>
      </w:r>
      <w:r>
        <w:rPr>
          <w:lang w:val="es-ES"/>
        </w:rPr>
        <w:t xml:space="preserve"> </w:t>
      </w:r>
      <w:r w:rsidRPr="00E71801">
        <w:rPr>
          <w:lang w:val="es-ES"/>
        </w:rPr>
        <w:t>compromiso con la salud de la ciudadanía.</w:t>
      </w:r>
    </w:p>
    <w:p w14:paraId="1F5CEE86" w14:textId="77777777" w:rsidR="00E71801" w:rsidRDefault="00E71801" w:rsidP="00E71801">
      <w:pPr>
        <w:jc w:val="both"/>
        <w:rPr>
          <w:lang w:val="es-ES"/>
        </w:rPr>
      </w:pPr>
    </w:p>
    <w:p w14:paraId="3F901828" w14:textId="7F34959F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TERCERO. Exigir a la Junta de Andalucía el cumplimiento íntegro de los pactos,</w:t>
      </w:r>
      <w:r>
        <w:rPr>
          <w:lang w:val="es-ES"/>
        </w:rPr>
        <w:t xml:space="preserve"> </w:t>
      </w:r>
      <w:r w:rsidRPr="00E71801">
        <w:rPr>
          <w:lang w:val="es-ES"/>
        </w:rPr>
        <w:t>acuerdos y compromisos firmados con las organizaciones representativas de los</w:t>
      </w:r>
      <w:r>
        <w:rPr>
          <w:lang w:val="es-ES"/>
        </w:rPr>
        <w:t xml:space="preserve"> </w:t>
      </w:r>
      <w:r w:rsidRPr="00E71801">
        <w:rPr>
          <w:lang w:val="es-ES"/>
        </w:rPr>
        <w:t>profesionales sanitarios.</w:t>
      </w:r>
    </w:p>
    <w:p w14:paraId="0690E1D6" w14:textId="77777777" w:rsidR="00E71801" w:rsidRDefault="00E71801" w:rsidP="00E71801">
      <w:pPr>
        <w:jc w:val="both"/>
        <w:rPr>
          <w:lang w:val="es-ES"/>
        </w:rPr>
      </w:pPr>
    </w:p>
    <w:p w14:paraId="265C83E9" w14:textId="4CCA439E" w:rsidR="00E71801" w:rsidRPr="00E71801" w:rsidRDefault="00E71801" w:rsidP="00E71801">
      <w:pPr>
        <w:jc w:val="both"/>
        <w:rPr>
          <w:lang w:val="es-ES"/>
        </w:rPr>
      </w:pPr>
      <w:r w:rsidRPr="00E71801">
        <w:rPr>
          <w:lang w:val="es-ES"/>
        </w:rPr>
        <w:t>CUARTO. Dar traslado del presente acuerdo a la Presidencia de la Junta de</w:t>
      </w:r>
      <w:r>
        <w:rPr>
          <w:lang w:val="es-ES"/>
        </w:rPr>
        <w:t xml:space="preserve"> </w:t>
      </w:r>
      <w:r w:rsidRPr="00E71801">
        <w:rPr>
          <w:lang w:val="es-ES"/>
        </w:rPr>
        <w:t>Andalucía, a la Consejería de Salud y Consumo, al Parlamento de Andalucía, así</w:t>
      </w:r>
      <w:r>
        <w:rPr>
          <w:lang w:val="es-ES"/>
        </w:rPr>
        <w:t xml:space="preserve"> </w:t>
      </w:r>
      <w:r w:rsidRPr="00E71801">
        <w:rPr>
          <w:lang w:val="es-ES"/>
        </w:rPr>
        <w:t>como a las organizaciones sindicales y profesionales del ámbito</w:t>
      </w:r>
    </w:p>
    <w:sectPr w:rsidR="00E71801" w:rsidRPr="00E71801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95C1" w14:textId="77777777" w:rsidR="0056728D" w:rsidRDefault="0056728D">
      <w:pPr>
        <w:spacing w:line="240" w:lineRule="auto"/>
      </w:pPr>
      <w:r>
        <w:separator/>
      </w:r>
    </w:p>
  </w:endnote>
  <w:endnote w:type="continuationSeparator" w:id="0">
    <w:p w14:paraId="388319B3" w14:textId="77777777" w:rsidR="0056728D" w:rsidRDefault="00567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7A91" w14:textId="77777777" w:rsidR="000429B2" w:rsidRDefault="00000000">
    <w:pPr>
      <w:jc w:val="center"/>
      <w:rPr>
        <w:b/>
        <w:color w:val="666666"/>
        <w:sz w:val="26"/>
        <w:szCs w:val="26"/>
      </w:rPr>
    </w:pPr>
    <w:r>
      <w:rPr>
        <w:b/>
        <w:color w:val="666666"/>
        <w:sz w:val="26"/>
        <w:szCs w:val="26"/>
      </w:rPr>
      <w:t>www.iumotril.org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A7C5" w14:textId="77777777" w:rsidR="0056728D" w:rsidRDefault="0056728D">
      <w:pPr>
        <w:spacing w:line="240" w:lineRule="auto"/>
      </w:pPr>
      <w:r>
        <w:separator/>
      </w:r>
    </w:p>
  </w:footnote>
  <w:footnote w:type="continuationSeparator" w:id="0">
    <w:p w14:paraId="0D687125" w14:textId="77777777" w:rsidR="0056728D" w:rsidRDefault="00567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B2"/>
    <w:rsid w:val="000212A7"/>
    <w:rsid w:val="000429B2"/>
    <w:rsid w:val="00200E66"/>
    <w:rsid w:val="00272796"/>
    <w:rsid w:val="003F0743"/>
    <w:rsid w:val="004C3D92"/>
    <w:rsid w:val="0052473E"/>
    <w:rsid w:val="0056728D"/>
    <w:rsid w:val="00654C71"/>
    <w:rsid w:val="00826C95"/>
    <w:rsid w:val="008876E9"/>
    <w:rsid w:val="008A44F1"/>
    <w:rsid w:val="009B720E"/>
    <w:rsid w:val="009C0224"/>
    <w:rsid w:val="009F2A04"/>
    <w:rsid w:val="00A03C18"/>
    <w:rsid w:val="00B53665"/>
    <w:rsid w:val="00CA0E1E"/>
    <w:rsid w:val="00D17BBF"/>
    <w:rsid w:val="00E71801"/>
    <w:rsid w:val="00EA2CB8"/>
    <w:rsid w:val="00F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9339"/>
  <w15:docId w15:val="{954120A0-D593-43B6-AA0C-F8FEE745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9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F7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1425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IZQUIERDA UNIDA</dc:creator>
  <cp:lastModifiedBy>IZQUIERDA UNIDA</cp:lastModifiedBy>
  <cp:revision>2</cp:revision>
  <cp:lastPrinted>2025-10-07T08:46:00Z</cp:lastPrinted>
  <dcterms:created xsi:type="dcterms:W3CDTF">2025-11-24T09:09:00Z</dcterms:created>
  <dcterms:modified xsi:type="dcterms:W3CDTF">2025-11-24T09:09:00Z</dcterms:modified>
</cp:coreProperties>
</file>