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2C1B" w14:textId="77777777" w:rsidR="000429B2" w:rsidRDefault="00000000">
      <w:pPr>
        <w:jc w:val="center"/>
      </w:pPr>
      <w:r>
        <w:rPr>
          <w:noProof/>
        </w:rPr>
        <w:drawing>
          <wp:inline distT="0" distB="0" distL="0" distR="0" wp14:anchorId="7B0AC4FE" wp14:editId="1A3A73A8">
            <wp:extent cx="2352675" cy="16478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5DE049" w14:textId="77777777" w:rsidR="00826C95" w:rsidRDefault="00826C95" w:rsidP="000212A7">
      <w:pPr>
        <w:jc w:val="both"/>
        <w:rPr>
          <w:b/>
          <w:color w:val="666666"/>
          <w:sz w:val="28"/>
          <w:szCs w:val="28"/>
        </w:rPr>
      </w:pPr>
    </w:p>
    <w:p w14:paraId="1F731EBD" w14:textId="426EB3E6" w:rsidR="0036157B" w:rsidRPr="0036157B" w:rsidRDefault="0036157B" w:rsidP="0036157B">
      <w:pPr>
        <w:jc w:val="both"/>
        <w:rPr>
          <w:b/>
          <w:bCs/>
          <w:lang w:val="es-ES"/>
        </w:rPr>
      </w:pPr>
      <w:r w:rsidRPr="0036157B">
        <w:rPr>
          <w:b/>
          <w:bCs/>
          <w:lang w:val="es-ES"/>
        </w:rPr>
        <w:t>M</w:t>
      </w:r>
      <w:r w:rsidRPr="0036157B">
        <w:rPr>
          <w:b/>
          <w:bCs/>
          <w:lang w:val="es-ES"/>
        </w:rPr>
        <w:t>oción relativa al apoyo a las medidas de reducción de la jornada laboral.</w:t>
      </w:r>
    </w:p>
    <w:p w14:paraId="6E5BCF47" w14:textId="77777777" w:rsidR="0036157B" w:rsidRDefault="0036157B" w:rsidP="0036157B">
      <w:pPr>
        <w:jc w:val="both"/>
        <w:rPr>
          <w:b/>
          <w:bCs/>
          <w:lang w:val="es-ES"/>
        </w:rPr>
      </w:pPr>
    </w:p>
    <w:p w14:paraId="7A6C76C5" w14:textId="5360F6F1" w:rsidR="0036157B" w:rsidRPr="0036157B" w:rsidRDefault="0036157B" w:rsidP="0036157B">
      <w:pPr>
        <w:jc w:val="both"/>
        <w:rPr>
          <w:lang w:val="es-ES"/>
        </w:rPr>
      </w:pPr>
      <w:r w:rsidRPr="0036157B">
        <w:rPr>
          <w:lang w:val="es-ES"/>
        </w:rPr>
        <w:t>El artículo 24 de la Declaración Universal de los Derechos Humanos reconoce que “toda</w:t>
      </w:r>
      <w:r>
        <w:rPr>
          <w:lang w:val="es-ES"/>
        </w:rPr>
        <w:t xml:space="preserve"> </w:t>
      </w:r>
      <w:r w:rsidRPr="0036157B">
        <w:rPr>
          <w:lang w:val="es-ES"/>
        </w:rPr>
        <w:t>persona tiene derecho al descanso, al disfrute del tiempo libre, a una limitación razonable</w:t>
      </w:r>
      <w:r>
        <w:rPr>
          <w:lang w:val="es-ES"/>
        </w:rPr>
        <w:t xml:space="preserve"> </w:t>
      </w:r>
      <w:r w:rsidRPr="0036157B">
        <w:rPr>
          <w:lang w:val="es-ES"/>
        </w:rPr>
        <w:t>de la duración del trabajo y a vacaciones periódicas pagadas”. Este derecho, recogido</w:t>
      </w:r>
      <w:r>
        <w:rPr>
          <w:lang w:val="es-ES"/>
        </w:rPr>
        <w:t xml:space="preserve"> </w:t>
      </w:r>
      <w:r w:rsidRPr="0036157B">
        <w:rPr>
          <w:lang w:val="es-ES"/>
        </w:rPr>
        <w:t>también en otros instrumentos internacionales como el Pacto Internacional de Derechos</w:t>
      </w:r>
      <w:r>
        <w:rPr>
          <w:lang w:val="es-ES"/>
        </w:rPr>
        <w:t xml:space="preserve"> </w:t>
      </w:r>
      <w:r w:rsidRPr="0036157B">
        <w:rPr>
          <w:lang w:val="es-ES"/>
        </w:rPr>
        <w:t xml:space="preserve">Económicos, Sociales y Culturales (art. 7.d), el Convenio </w:t>
      </w:r>
      <w:proofErr w:type="spellStart"/>
      <w:r w:rsidRPr="0036157B">
        <w:rPr>
          <w:lang w:val="es-ES"/>
        </w:rPr>
        <w:t>nº</w:t>
      </w:r>
      <w:proofErr w:type="spellEnd"/>
      <w:r w:rsidRPr="0036157B">
        <w:rPr>
          <w:lang w:val="es-ES"/>
        </w:rPr>
        <w:t xml:space="preserve"> 1 de la Organización</w:t>
      </w:r>
      <w:r>
        <w:rPr>
          <w:lang w:val="es-ES"/>
        </w:rPr>
        <w:t xml:space="preserve"> </w:t>
      </w:r>
      <w:r w:rsidRPr="0036157B">
        <w:rPr>
          <w:lang w:val="es-ES"/>
        </w:rPr>
        <w:t>Internacional del Trabajo y la Carta Social Europea, vincula directamente el tiempo de</w:t>
      </w:r>
      <w:r>
        <w:rPr>
          <w:lang w:val="es-ES"/>
        </w:rPr>
        <w:t xml:space="preserve"> </w:t>
      </w:r>
      <w:r w:rsidRPr="0036157B">
        <w:rPr>
          <w:lang w:val="es-ES"/>
        </w:rPr>
        <w:t>trabajo con el derecho al descanso, al cuidado y a una vida digna.</w:t>
      </w:r>
    </w:p>
    <w:p w14:paraId="33AF98C7" w14:textId="77777777" w:rsidR="0036157B" w:rsidRDefault="0036157B" w:rsidP="0036157B">
      <w:pPr>
        <w:jc w:val="both"/>
        <w:rPr>
          <w:lang w:val="es-ES"/>
        </w:rPr>
      </w:pPr>
    </w:p>
    <w:p w14:paraId="6B654F03" w14:textId="3EBB54C3" w:rsidR="0036157B" w:rsidRPr="0036157B" w:rsidRDefault="0036157B" w:rsidP="0036157B">
      <w:pPr>
        <w:jc w:val="both"/>
        <w:rPr>
          <w:lang w:val="es-ES"/>
        </w:rPr>
      </w:pPr>
      <w:r w:rsidRPr="0036157B">
        <w:rPr>
          <w:lang w:val="es-ES"/>
        </w:rPr>
        <w:t>En España, la conquista de la jornada de ocho horas en 1919, tras la huelga de La</w:t>
      </w:r>
      <w:r>
        <w:rPr>
          <w:lang w:val="es-ES"/>
        </w:rPr>
        <w:t xml:space="preserve"> </w:t>
      </w:r>
      <w:r w:rsidRPr="0036157B">
        <w:rPr>
          <w:lang w:val="es-ES"/>
        </w:rPr>
        <w:t>Canadiense, marcó un hito en los derechos laborales. Posteriormente, normativas como</w:t>
      </w:r>
      <w:r>
        <w:rPr>
          <w:lang w:val="es-ES"/>
        </w:rPr>
        <w:t xml:space="preserve"> </w:t>
      </w:r>
      <w:r w:rsidRPr="0036157B">
        <w:rPr>
          <w:lang w:val="es-ES"/>
        </w:rPr>
        <w:t>la Ley de Jornada Máxima de 1931 y la Ley de Relaciones Laborales de 1976</w:t>
      </w:r>
      <w:r>
        <w:rPr>
          <w:lang w:val="es-ES"/>
        </w:rPr>
        <w:t xml:space="preserve"> </w:t>
      </w:r>
      <w:r w:rsidRPr="0036157B">
        <w:rPr>
          <w:lang w:val="es-ES"/>
        </w:rPr>
        <w:t>consolidaron avances importantes. Sin embargo, desde la Ley 8/1983, de 29 de junio,</w:t>
      </w:r>
      <w:r>
        <w:rPr>
          <w:lang w:val="es-ES"/>
        </w:rPr>
        <w:t xml:space="preserve"> </w:t>
      </w:r>
      <w:r w:rsidRPr="0036157B">
        <w:rPr>
          <w:lang w:val="es-ES"/>
        </w:rPr>
        <w:t>que fijó la jornada máxima ordinaria en 40 horas semanales, no se ha producido una</w:t>
      </w:r>
      <w:r>
        <w:rPr>
          <w:lang w:val="es-ES"/>
        </w:rPr>
        <w:t xml:space="preserve"> </w:t>
      </w:r>
      <w:r w:rsidRPr="0036157B">
        <w:rPr>
          <w:lang w:val="es-ES"/>
        </w:rPr>
        <w:t>nueva reducción legal pese a los importantes cambios sociales, tecnológicos y</w:t>
      </w:r>
      <w:r>
        <w:rPr>
          <w:lang w:val="es-ES"/>
        </w:rPr>
        <w:t xml:space="preserve"> </w:t>
      </w:r>
      <w:r w:rsidRPr="0036157B">
        <w:rPr>
          <w:lang w:val="es-ES"/>
        </w:rPr>
        <w:t>productivos.</w:t>
      </w:r>
    </w:p>
    <w:p w14:paraId="6E75E66D" w14:textId="77777777" w:rsidR="0036157B" w:rsidRDefault="0036157B" w:rsidP="0036157B">
      <w:pPr>
        <w:jc w:val="both"/>
        <w:rPr>
          <w:lang w:val="es-ES"/>
        </w:rPr>
      </w:pPr>
    </w:p>
    <w:p w14:paraId="03585743" w14:textId="7284DF42" w:rsidR="0036157B" w:rsidRPr="0036157B" w:rsidRDefault="0036157B" w:rsidP="0036157B">
      <w:pPr>
        <w:jc w:val="both"/>
        <w:rPr>
          <w:lang w:val="es-ES"/>
        </w:rPr>
      </w:pPr>
      <w:r w:rsidRPr="0036157B">
        <w:rPr>
          <w:lang w:val="es-ES"/>
        </w:rPr>
        <w:t>Mientras tanto, países como Francia y Alemania han implementado modelos de jornada</w:t>
      </w:r>
      <w:r>
        <w:rPr>
          <w:lang w:val="es-ES"/>
        </w:rPr>
        <w:t xml:space="preserve"> </w:t>
      </w:r>
      <w:r w:rsidRPr="0036157B">
        <w:rPr>
          <w:lang w:val="es-ES"/>
        </w:rPr>
        <w:t>más reducida y flexible, generando beneficios demostrables en productividad, salud,</w:t>
      </w:r>
      <w:r>
        <w:rPr>
          <w:lang w:val="es-ES"/>
        </w:rPr>
        <w:t xml:space="preserve"> </w:t>
      </w:r>
      <w:r w:rsidRPr="0036157B">
        <w:rPr>
          <w:lang w:val="es-ES"/>
        </w:rPr>
        <w:t xml:space="preserve">igualdad y bienestar general. En línea con esta evolución, el Consejo de </w:t>
      </w:r>
      <w:proofErr w:type="gramStart"/>
      <w:r w:rsidRPr="0036157B">
        <w:rPr>
          <w:lang w:val="es-ES"/>
        </w:rPr>
        <w:t>Ministros</w:t>
      </w:r>
      <w:proofErr w:type="gramEnd"/>
      <w:r w:rsidRPr="0036157B">
        <w:rPr>
          <w:lang w:val="es-ES"/>
        </w:rPr>
        <w:t xml:space="preserve"> del</w:t>
      </w:r>
      <w:r>
        <w:rPr>
          <w:lang w:val="es-ES"/>
        </w:rPr>
        <w:t xml:space="preserve"> </w:t>
      </w:r>
      <w:r w:rsidRPr="0036157B">
        <w:rPr>
          <w:lang w:val="es-ES"/>
        </w:rPr>
        <w:t>Gobierno de España aprobó el 6 de mayo de 2025 la remisión a las Cortes Generales del</w:t>
      </w:r>
      <w:r>
        <w:rPr>
          <w:lang w:val="es-ES"/>
        </w:rPr>
        <w:t xml:space="preserve"> </w:t>
      </w:r>
      <w:r w:rsidRPr="0036157B">
        <w:rPr>
          <w:lang w:val="es-ES"/>
        </w:rPr>
        <w:t>proyecto de ley que reduce la jornada ordinaria máxima a 37,5 horas semanales sin</w:t>
      </w:r>
      <w:r>
        <w:rPr>
          <w:lang w:val="es-ES"/>
        </w:rPr>
        <w:t xml:space="preserve"> </w:t>
      </w:r>
      <w:r w:rsidRPr="0036157B">
        <w:rPr>
          <w:lang w:val="es-ES"/>
        </w:rPr>
        <w:t>merma salarial.</w:t>
      </w:r>
    </w:p>
    <w:p w14:paraId="2EA8C308" w14:textId="77777777" w:rsidR="0036157B" w:rsidRDefault="0036157B" w:rsidP="0036157B">
      <w:pPr>
        <w:jc w:val="both"/>
        <w:rPr>
          <w:lang w:val="es-ES"/>
        </w:rPr>
      </w:pPr>
    </w:p>
    <w:p w14:paraId="2215F127" w14:textId="77777777" w:rsidR="0036157B" w:rsidRDefault="0036157B" w:rsidP="0036157B">
      <w:pPr>
        <w:jc w:val="both"/>
        <w:rPr>
          <w:lang w:val="es-ES"/>
        </w:rPr>
      </w:pPr>
      <w:r w:rsidRPr="0036157B">
        <w:rPr>
          <w:lang w:val="es-ES"/>
        </w:rPr>
        <w:t>Este cambio responde a una realidad en la que los avances tecnológicos permiten</w:t>
      </w:r>
      <w:r>
        <w:rPr>
          <w:lang w:val="es-ES"/>
        </w:rPr>
        <w:t xml:space="preserve"> </w:t>
      </w:r>
      <w:r w:rsidRPr="0036157B">
        <w:rPr>
          <w:lang w:val="es-ES"/>
        </w:rPr>
        <w:t>generar mayor valor con menos carga horaria. No obstante, esta ganancia de</w:t>
      </w:r>
      <w:r>
        <w:rPr>
          <w:lang w:val="es-ES"/>
        </w:rPr>
        <w:t xml:space="preserve"> </w:t>
      </w:r>
      <w:r w:rsidRPr="0036157B">
        <w:rPr>
          <w:lang w:val="es-ES"/>
        </w:rPr>
        <w:t>productividad no se ha reflejado equitativamente en las condiciones de vida de las</w:t>
      </w:r>
      <w:r>
        <w:rPr>
          <w:lang w:val="es-ES"/>
        </w:rPr>
        <w:t xml:space="preserve"> </w:t>
      </w:r>
      <w:r w:rsidRPr="0036157B">
        <w:rPr>
          <w:lang w:val="es-ES"/>
        </w:rPr>
        <w:t>personas trabajadoras, ni ha corregido desigualdades de género en la distribución del</w:t>
      </w:r>
      <w:r>
        <w:rPr>
          <w:lang w:val="es-ES"/>
        </w:rPr>
        <w:t xml:space="preserve"> </w:t>
      </w:r>
      <w:r w:rsidRPr="0036157B">
        <w:rPr>
          <w:lang w:val="es-ES"/>
        </w:rPr>
        <w:t>tiempo de trabajo y cuidados.</w:t>
      </w:r>
    </w:p>
    <w:p w14:paraId="7A03DD12" w14:textId="77777777" w:rsidR="0036157B" w:rsidRDefault="0036157B" w:rsidP="0036157B">
      <w:pPr>
        <w:jc w:val="both"/>
        <w:rPr>
          <w:lang w:val="es-ES"/>
        </w:rPr>
      </w:pPr>
    </w:p>
    <w:p w14:paraId="34DBFAFB" w14:textId="1FBDE64E" w:rsidR="0036157B" w:rsidRPr="0036157B" w:rsidRDefault="0036157B" w:rsidP="0036157B">
      <w:pPr>
        <w:jc w:val="both"/>
        <w:rPr>
          <w:lang w:val="es-ES"/>
        </w:rPr>
      </w:pPr>
      <w:r w:rsidRPr="0036157B">
        <w:rPr>
          <w:lang w:val="es-ES"/>
        </w:rPr>
        <w:t>Además, la reducción de jornada está estrechamente relacionada con mejoras en la</w:t>
      </w:r>
      <w:r>
        <w:rPr>
          <w:lang w:val="es-ES"/>
        </w:rPr>
        <w:t xml:space="preserve"> </w:t>
      </w:r>
      <w:r w:rsidRPr="0036157B">
        <w:rPr>
          <w:lang w:val="es-ES"/>
        </w:rPr>
        <w:t>salud laboral, la conciliación de la vida personal y profesional, el derecho al tiempo libre y</w:t>
      </w:r>
      <w:r>
        <w:rPr>
          <w:lang w:val="es-ES"/>
        </w:rPr>
        <w:t xml:space="preserve"> </w:t>
      </w:r>
      <w:r w:rsidRPr="0036157B">
        <w:rPr>
          <w:lang w:val="es-ES"/>
        </w:rPr>
        <w:t>el desarrollo de un modelo más sostenible. Asimismo, el reconocimiento del derecho a la</w:t>
      </w:r>
      <w:r>
        <w:rPr>
          <w:lang w:val="es-ES"/>
        </w:rPr>
        <w:t xml:space="preserve"> </w:t>
      </w:r>
      <w:r w:rsidRPr="0036157B">
        <w:rPr>
          <w:lang w:val="es-ES"/>
        </w:rPr>
        <w:t>desconexión digital y el establecimiento de registros horarios verificables son</w:t>
      </w:r>
      <w:r>
        <w:rPr>
          <w:lang w:val="es-ES"/>
        </w:rPr>
        <w:t xml:space="preserve"> </w:t>
      </w:r>
      <w:r w:rsidRPr="0036157B">
        <w:rPr>
          <w:lang w:val="es-ES"/>
        </w:rPr>
        <w:t>herramientas clave para evitar abusos y garantizar el cumplimiento real de la ley.</w:t>
      </w:r>
    </w:p>
    <w:p w14:paraId="4F0E1748" w14:textId="77777777" w:rsidR="0036157B" w:rsidRDefault="0036157B" w:rsidP="0036157B">
      <w:pPr>
        <w:jc w:val="both"/>
        <w:rPr>
          <w:lang w:val="es-ES"/>
        </w:rPr>
      </w:pPr>
    </w:p>
    <w:p w14:paraId="76383C0F" w14:textId="53390F55" w:rsidR="0036157B" w:rsidRPr="0036157B" w:rsidRDefault="0036157B" w:rsidP="0036157B">
      <w:pPr>
        <w:jc w:val="both"/>
        <w:rPr>
          <w:lang w:val="es-ES"/>
        </w:rPr>
      </w:pPr>
      <w:r w:rsidRPr="0036157B">
        <w:rPr>
          <w:lang w:val="es-ES"/>
        </w:rPr>
        <w:t>Por todo ello, se eleva a La Comisión informativa de Cuentas, Economía e Interior y de</w:t>
      </w:r>
    </w:p>
    <w:p w14:paraId="6664F339" w14:textId="77777777" w:rsidR="0036157B" w:rsidRPr="0036157B" w:rsidRDefault="0036157B" w:rsidP="0036157B">
      <w:pPr>
        <w:jc w:val="both"/>
        <w:rPr>
          <w:lang w:val="es-ES"/>
        </w:rPr>
      </w:pPr>
      <w:r w:rsidRPr="0036157B">
        <w:rPr>
          <w:lang w:val="es-ES"/>
        </w:rPr>
        <w:t xml:space="preserve">Seguimiento de la Gestión Municipal la siguiente propuesta de </w:t>
      </w:r>
      <w:r w:rsidRPr="0036157B">
        <w:rPr>
          <w:b/>
          <w:bCs/>
          <w:lang w:val="es-ES"/>
        </w:rPr>
        <w:t>DICTAMEN</w:t>
      </w:r>
      <w:r w:rsidRPr="0036157B">
        <w:rPr>
          <w:lang w:val="es-ES"/>
        </w:rPr>
        <w:t>:</w:t>
      </w:r>
    </w:p>
    <w:p w14:paraId="1517E48E" w14:textId="77777777" w:rsidR="0036157B" w:rsidRDefault="0036157B" w:rsidP="0036157B">
      <w:pPr>
        <w:jc w:val="both"/>
        <w:rPr>
          <w:b/>
          <w:bCs/>
          <w:lang w:val="es-ES"/>
        </w:rPr>
      </w:pPr>
    </w:p>
    <w:p w14:paraId="72EB2BD9" w14:textId="51A8E001" w:rsidR="0036157B" w:rsidRDefault="0036157B" w:rsidP="0036157B">
      <w:pPr>
        <w:jc w:val="both"/>
        <w:rPr>
          <w:lang w:val="es-ES"/>
        </w:rPr>
      </w:pPr>
      <w:r w:rsidRPr="0036157B">
        <w:rPr>
          <w:b/>
          <w:bCs/>
          <w:lang w:val="es-ES"/>
        </w:rPr>
        <w:lastRenderedPageBreak/>
        <w:t xml:space="preserve">PRIMERO. </w:t>
      </w:r>
      <w:r w:rsidRPr="0036157B">
        <w:rPr>
          <w:lang w:val="es-ES"/>
        </w:rPr>
        <w:t>El Pleno del Ayuntamiento de Motril manifiesta su respaldo a la tramitación y</w:t>
      </w:r>
      <w:r>
        <w:rPr>
          <w:lang w:val="es-ES"/>
        </w:rPr>
        <w:t xml:space="preserve"> </w:t>
      </w:r>
      <w:r w:rsidRPr="0036157B">
        <w:rPr>
          <w:lang w:val="es-ES"/>
        </w:rPr>
        <w:t>aprobación de la reforma legal actualmente en curso en las Cortes Generales, dirigida a</w:t>
      </w:r>
      <w:r>
        <w:rPr>
          <w:lang w:val="es-ES"/>
        </w:rPr>
        <w:t xml:space="preserve"> </w:t>
      </w:r>
      <w:r w:rsidRPr="0036157B">
        <w:rPr>
          <w:lang w:val="es-ES"/>
        </w:rPr>
        <w:t>establecer una jornada laboral ordinaria máxima de 37,5 horas semanales sin reducción</w:t>
      </w:r>
      <w:r>
        <w:rPr>
          <w:lang w:val="es-ES"/>
        </w:rPr>
        <w:t xml:space="preserve"> </w:t>
      </w:r>
      <w:r w:rsidRPr="0036157B">
        <w:rPr>
          <w:lang w:val="es-ES"/>
        </w:rPr>
        <w:t>retributiva, así como a garantizar su cumplimiento efectivo mediante medidas como el</w:t>
      </w:r>
      <w:r>
        <w:rPr>
          <w:lang w:val="es-ES"/>
        </w:rPr>
        <w:t xml:space="preserve"> </w:t>
      </w:r>
      <w:r w:rsidRPr="0036157B">
        <w:rPr>
          <w:lang w:val="es-ES"/>
        </w:rPr>
        <w:t>reconocimiento del derecho a la desconexión digital y la implantación de un registro</w:t>
      </w:r>
      <w:r>
        <w:rPr>
          <w:lang w:val="es-ES"/>
        </w:rPr>
        <w:t xml:space="preserve"> </w:t>
      </w:r>
      <w:r w:rsidRPr="0036157B">
        <w:rPr>
          <w:lang w:val="es-ES"/>
        </w:rPr>
        <w:t>horario digital accesible y verificable.</w:t>
      </w:r>
    </w:p>
    <w:p w14:paraId="495ACA54" w14:textId="77777777" w:rsidR="0036157B" w:rsidRPr="0036157B" w:rsidRDefault="0036157B" w:rsidP="0036157B">
      <w:pPr>
        <w:jc w:val="both"/>
        <w:rPr>
          <w:lang w:val="es-ES"/>
        </w:rPr>
      </w:pPr>
    </w:p>
    <w:p w14:paraId="7DD89393" w14:textId="67121D4D" w:rsidR="0036157B" w:rsidRPr="0036157B" w:rsidRDefault="0036157B" w:rsidP="0036157B">
      <w:pPr>
        <w:jc w:val="both"/>
        <w:rPr>
          <w:lang w:val="es-ES"/>
        </w:rPr>
      </w:pPr>
      <w:r w:rsidRPr="0036157B">
        <w:rPr>
          <w:b/>
          <w:bCs/>
          <w:lang w:val="es-ES"/>
        </w:rPr>
        <w:t xml:space="preserve">SEGUNDO. </w:t>
      </w:r>
      <w:r w:rsidRPr="0036157B">
        <w:rPr>
          <w:lang w:val="es-ES"/>
        </w:rPr>
        <w:t>El Pleno del Ayuntamiento de Motril reafirma su compromiso con una</w:t>
      </w:r>
      <w:r>
        <w:rPr>
          <w:lang w:val="es-ES"/>
        </w:rPr>
        <w:t xml:space="preserve"> </w:t>
      </w:r>
      <w:r w:rsidRPr="0036157B">
        <w:rPr>
          <w:lang w:val="es-ES"/>
        </w:rPr>
        <w:t>transición progresiva hacia una jornada laboral de 32 horas semanales sin merma</w:t>
      </w:r>
      <w:r>
        <w:rPr>
          <w:lang w:val="es-ES"/>
        </w:rPr>
        <w:t xml:space="preserve"> </w:t>
      </w:r>
      <w:r w:rsidRPr="0036157B">
        <w:rPr>
          <w:lang w:val="es-ES"/>
        </w:rPr>
        <w:t>salarial, e insta a los agentes sociales y económicos a abrir un proceso de diálogo</w:t>
      </w:r>
      <w:r>
        <w:rPr>
          <w:lang w:val="es-ES"/>
        </w:rPr>
        <w:t xml:space="preserve"> </w:t>
      </w:r>
      <w:r w:rsidRPr="0036157B">
        <w:rPr>
          <w:lang w:val="es-ES"/>
        </w:rPr>
        <w:t>estructurado para alcanzar este objetivo a través de la negociación colectiva, la</w:t>
      </w:r>
      <w:r>
        <w:rPr>
          <w:lang w:val="es-ES"/>
        </w:rPr>
        <w:t xml:space="preserve"> </w:t>
      </w:r>
      <w:r w:rsidRPr="0036157B">
        <w:rPr>
          <w:lang w:val="es-ES"/>
        </w:rPr>
        <w:t>innovación organizativa y el respaldo institucional.</w:t>
      </w:r>
    </w:p>
    <w:p w14:paraId="033EA383" w14:textId="77777777" w:rsidR="0036157B" w:rsidRDefault="0036157B" w:rsidP="0036157B">
      <w:pPr>
        <w:jc w:val="both"/>
        <w:rPr>
          <w:b/>
          <w:bCs/>
          <w:lang w:val="es-ES"/>
        </w:rPr>
      </w:pPr>
    </w:p>
    <w:p w14:paraId="265C83E9" w14:textId="386773CD" w:rsidR="00E71801" w:rsidRPr="0036157B" w:rsidRDefault="0036157B" w:rsidP="0036157B">
      <w:pPr>
        <w:jc w:val="both"/>
        <w:rPr>
          <w:lang w:val="es-ES"/>
        </w:rPr>
      </w:pPr>
      <w:r w:rsidRPr="0036157B">
        <w:rPr>
          <w:b/>
          <w:bCs/>
          <w:lang w:val="es-ES"/>
        </w:rPr>
        <w:t xml:space="preserve">TERCERO. </w:t>
      </w:r>
      <w:r w:rsidRPr="0036157B">
        <w:rPr>
          <w:lang w:val="es-ES"/>
        </w:rPr>
        <w:t>El Pleno del Ayuntamiento de Motril insta al Consejo de Gobierno a</w:t>
      </w:r>
      <w:r>
        <w:rPr>
          <w:lang w:val="es-ES"/>
        </w:rPr>
        <w:t xml:space="preserve"> </w:t>
      </w:r>
      <w:r w:rsidRPr="0036157B">
        <w:rPr>
          <w:lang w:val="es-ES"/>
        </w:rPr>
        <w:t>establecer líneas de apoyo económico y asesoramiento técnico específicas para las</w:t>
      </w:r>
      <w:r>
        <w:rPr>
          <w:lang w:val="es-ES"/>
        </w:rPr>
        <w:t xml:space="preserve"> </w:t>
      </w:r>
      <w:r w:rsidRPr="0036157B">
        <w:rPr>
          <w:lang w:val="es-ES"/>
        </w:rPr>
        <w:t>pequeñas y medianas empresas que puedan encontrar dificultades en la transición, a fin</w:t>
      </w:r>
      <w:r>
        <w:rPr>
          <w:lang w:val="es-ES"/>
        </w:rPr>
        <w:t xml:space="preserve"> </w:t>
      </w:r>
      <w:r w:rsidRPr="0036157B">
        <w:rPr>
          <w:lang w:val="es-ES"/>
        </w:rPr>
        <w:t>de asegurar una implementación justa, equitativa y eficiente de la reducción de jornada.</w:t>
      </w:r>
    </w:p>
    <w:sectPr w:rsidR="00E71801" w:rsidRPr="0036157B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0EE8" w14:textId="77777777" w:rsidR="00E906AA" w:rsidRDefault="00E906AA">
      <w:pPr>
        <w:spacing w:line="240" w:lineRule="auto"/>
      </w:pPr>
      <w:r>
        <w:separator/>
      </w:r>
    </w:p>
  </w:endnote>
  <w:endnote w:type="continuationSeparator" w:id="0">
    <w:p w14:paraId="316544A2" w14:textId="77777777" w:rsidR="00E906AA" w:rsidRDefault="00E90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7A91" w14:textId="77777777" w:rsidR="000429B2" w:rsidRDefault="00000000">
    <w:pPr>
      <w:jc w:val="center"/>
      <w:rPr>
        <w:b/>
        <w:color w:val="666666"/>
        <w:sz w:val="26"/>
        <w:szCs w:val="26"/>
      </w:rPr>
    </w:pPr>
    <w:r>
      <w:rPr>
        <w:b/>
        <w:color w:val="666666"/>
        <w:sz w:val="26"/>
        <w:szCs w:val="26"/>
      </w:rPr>
      <w:t>www.iumotril.org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14596" w14:textId="77777777" w:rsidR="00E906AA" w:rsidRDefault="00E906AA">
      <w:pPr>
        <w:spacing w:line="240" w:lineRule="auto"/>
      </w:pPr>
      <w:r>
        <w:separator/>
      </w:r>
    </w:p>
  </w:footnote>
  <w:footnote w:type="continuationSeparator" w:id="0">
    <w:p w14:paraId="1B460ABB" w14:textId="77777777" w:rsidR="00E906AA" w:rsidRDefault="00E906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B2"/>
    <w:rsid w:val="000212A7"/>
    <w:rsid w:val="000429B2"/>
    <w:rsid w:val="00200E66"/>
    <w:rsid w:val="00272796"/>
    <w:rsid w:val="0036157B"/>
    <w:rsid w:val="003F0743"/>
    <w:rsid w:val="004C3D92"/>
    <w:rsid w:val="0052473E"/>
    <w:rsid w:val="00654C71"/>
    <w:rsid w:val="00826C95"/>
    <w:rsid w:val="008876E9"/>
    <w:rsid w:val="008A44F1"/>
    <w:rsid w:val="009B720E"/>
    <w:rsid w:val="009C0224"/>
    <w:rsid w:val="009F2A04"/>
    <w:rsid w:val="00A03C18"/>
    <w:rsid w:val="00B53665"/>
    <w:rsid w:val="00CA0E1E"/>
    <w:rsid w:val="00D17BBF"/>
    <w:rsid w:val="00E71801"/>
    <w:rsid w:val="00E906AA"/>
    <w:rsid w:val="00EA2CB8"/>
    <w:rsid w:val="00F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9339"/>
  <w15:docId w15:val="{954120A0-D593-43B6-AA0C-F8FEE745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7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IZQUIERDA UNIDA</dc:creator>
  <cp:lastModifiedBy>IZQUIERDA UNIDA</cp:lastModifiedBy>
  <cp:revision>2</cp:revision>
  <cp:lastPrinted>2025-10-07T08:46:00Z</cp:lastPrinted>
  <dcterms:created xsi:type="dcterms:W3CDTF">2025-11-24T09:13:00Z</dcterms:created>
  <dcterms:modified xsi:type="dcterms:W3CDTF">2025-11-24T09:13:00Z</dcterms:modified>
</cp:coreProperties>
</file>